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B0FF" w14:textId="04E6438A" w:rsidR="003E5C30" w:rsidRDefault="00F77534">
      <w:pPr>
        <w:rPr>
          <w:b/>
          <w:sz w:val="28"/>
        </w:rPr>
      </w:pPr>
      <w:r w:rsidRPr="00F77534">
        <w:rPr>
          <w:b/>
          <w:noProof/>
          <w:sz w:val="28"/>
        </w:rPr>
        <w:drawing>
          <wp:anchor distT="0" distB="0" distL="114300" distR="114300" simplePos="0" relativeHeight="251658240" behindDoc="0" locked="0" layoutInCell="1" allowOverlap="1" wp14:anchorId="617AAC4F" wp14:editId="3A3133F5">
            <wp:simplePos x="0" y="0"/>
            <wp:positionH relativeFrom="column">
              <wp:posOffset>3857625</wp:posOffset>
            </wp:positionH>
            <wp:positionV relativeFrom="page">
              <wp:posOffset>104775</wp:posOffset>
            </wp:positionV>
            <wp:extent cx="1118882" cy="923925"/>
            <wp:effectExtent l="0" t="0" r="5080" b="0"/>
            <wp:wrapNone/>
            <wp:docPr id="1" name="Picture 1" descr="MC So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Sola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8882"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7534">
        <w:rPr>
          <w:b/>
          <w:sz w:val="28"/>
        </w:rPr>
        <w:t xml:space="preserve">Eclipse </w:t>
      </w:r>
      <w:r w:rsidR="008E352E">
        <w:rPr>
          <w:b/>
          <w:sz w:val="28"/>
        </w:rPr>
        <w:t>Preparation TIPS</w:t>
      </w:r>
      <w:r w:rsidRPr="00F77534">
        <w:rPr>
          <w:b/>
          <w:sz w:val="28"/>
        </w:rPr>
        <w:t xml:space="preserve"> for Local </w:t>
      </w:r>
      <w:r w:rsidR="008E352E">
        <w:rPr>
          <w:b/>
          <w:sz w:val="28"/>
        </w:rPr>
        <w:t>Resident</w:t>
      </w:r>
    </w:p>
    <w:p w14:paraId="17A1F3F7" w14:textId="77777777" w:rsidR="00222DA2" w:rsidRDefault="00222DA2">
      <w:pPr>
        <w:rPr>
          <w:sz w:val="24"/>
        </w:rPr>
      </w:pPr>
    </w:p>
    <w:p w14:paraId="3B190F97" w14:textId="4036C6FB" w:rsidR="00F77534" w:rsidRDefault="00F77534">
      <w:pPr>
        <w:rPr>
          <w:sz w:val="24"/>
        </w:rPr>
      </w:pPr>
      <w:r>
        <w:rPr>
          <w:sz w:val="24"/>
        </w:rPr>
        <w:t xml:space="preserve">Miami County will experience a total solar eclipse </w:t>
      </w:r>
      <w:r w:rsidR="0019353A">
        <w:rPr>
          <w:sz w:val="24"/>
        </w:rPr>
        <w:t xml:space="preserve">when the moon passes between the Sun and Earth </w:t>
      </w:r>
      <w:r>
        <w:rPr>
          <w:sz w:val="24"/>
        </w:rPr>
        <w:t>on Monday, April 8</w:t>
      </w:r>
      <w:r w:rsidRPr="00F77534">
        <w:rPr>
          <w:sz w:val="24"/>
          <w:vertAlign w:val="superscript"/>
        </w:rPr>
        <w:t>th</w:t>
      </w:r>
      <w:r w:rsidR="00230555">
        <w:rPr>
          <w:sz w:val="24"/>
        </w:rPr>
        <w:t xml:space="preserve"> 202</w:t>
      </w:r>
      <w:r w:rsidR="00EC65C1">
        <w:rPr>
          <w:sz w:val="24"/>
        </w:rPr>
        <w:t>4</w:t>
      </w:r>
      <w:r w:rsidR="00230555">
        <w:rPr>
          <w:sz w:val="24"/>
        </w:rPr>
        <w:t xml:space="preserve"> between 1:53pm and 4:25pm. </w:t>
      </w:r>
      <w:r w:rsidR="001F28F4">
        <w:rPr>
          <w:sz w:val="24"/>
        </w:rPr>
        <w:t>We</w:t>
      </w:r>
      <w:r w:rsidR="00230555">
        <w:rPr>
          <w:sz w:val="24"/>
        </w:rPr>
        <w:t xml:space="preserve"> will be completely in the path of totality for 3</w:t>
      </w:r>
      <w:r w:rsidR="001F28F4">
        <w:rPr>
          <w:sz w:val="24"/>
        </w:rPr>
        <w:t xml:space="preserve"> minutes and 45 seconds with</w:t>
      </w:r>
      <w:r w:rsidR="00230555">
        <w:rPr>
          <w:sz w:val="24"/>
        </w:rPr>
        <w:t xml:space="preserve"> maximum totality at 3:11pm.</w:t>
      </w:r>
    </w:p>
    <w:p w14:paraId="4B77EAEC" w14:textId="77777777" w:rsidR="008E5DF3" w:rsidRDefault="008E5DF3" w:rsidP="008E5DF3">
      <w:pPr>
        <w:jc w:val="center"/>
        <w:rPr>
          <w:sz w:val="24"/>
        </w:rPr>
      </w:pPr>
      <w:r>
        <w:rPr>
          <w:noProof/>
          <w:sz w:val="24"/>
        </w:rPr>
        <w:drawing>
          <wp:inline distT="0" distB="0" distL="0" distR="0" wp14:anchorId="0CA30F01" wp14:editId="66835A66">
            <wp:extent cx="5944235"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33933"/>
                    <a:stretch/>
                  </pic:blipFill>
                  <pic:spPr bwMode="auto">
                    <a:xfrm>
                      <a:off x="0" y="0"/>
                      <a:ext cx="5944235" cy="1095375"/>
                    </a:xfrm>
                    <a:prstGeom prst="rect">
                      <a:avLst/>
                    </a:prstGeom>
                    <a:noFill/>
                    <a:ln>
                      <a:noFill/>
                    </a:ln>
                    <a:extLst>
                      <a:ext uri="{53640926-AAD7-44D8-BBD7-CCE9431645EC}">
                        <a14:shadowObscured xmlns:a14="http://schemas.microsoft.com/office/drawing/2010/main"/>
                      </a:ext>
                    </a:extLst>
                  </pic:spPr>
                </pic:pic>
              </a:graphicData>
            </a:graphic>
          </wp:inline>
        </w:drawing>
      </w:r>
    </w:p>
    <w:p w14:paraId="527C3C1F" w14:textId="77777777" w:rsidR="008E5DF3" w:rsidRDefault="008E5DF3" w:rsidP="00222DA2">
      <w:pPr>
        <w:rPr>
          <w:b/>
          <w:sz w:val="24"/>
        </w:rPr>
      </w:pPr>
      <w:r w:rsidRPr="008E5DF3">
        <w:rPr>
          <w:b/>
          <w:sz w:val="24"/>
        </w:rPr>
        <w:t>Safety:</w:t>
      </w:r>
    </w:p>
    <w:p w14:paraId="031B49AE" w14:textId="77777777" w:rsidR="008E5DF3" w:rsidRPr="008E5DF3" w:rsidRDefault="008E5DF3" w:rsidP="00222DA2">
      <w:pPr>
        <w:rPr>
          <w:sz w:val="24"/>
        </w:rPr>
      </w:pPr>
      <w:r>
        <w:rPr>
          <w:sz w:val="24"/>
        </w:rPr>
        <w:t>The only safe way to look directly at the uneclipsed or partially eclipsed Sun is through special-purpose solar filters, such as “eclipse glasses” or hand-held viewers</w:t>
      </w:r>
      <w:r w:rsidR="002C377A">
        <w:rPr>
          <w:sz w:val="24"/>
        </w:rPr>
        <w:t xml:space="preserve"> that meet the ISO 12312-2 international standard</w:t>
      </w:r>
      <w:r>
        <w:rPr>
          <w:sz w:val="24"/>
        </w:rPr>
        <w:t xml:space="preserve">. Homemade filters or ordinary sunglasses, even very dark ones, are not safe for looking at the Sun. </w:t>
      </w:r>
      <w:r w:rsidR="00941A8F">
        <w:rPr>
          <w:sz w:val="24"/>
        </w:rPr>
        <w:t xml:space="preserve">Go to </w:t>
      </w:r>
      <w:r>
        <w:rPr>
          <w:sz w:val="24"/>
        </w:rPr>
        <w:t xml:space="preserve">the American Astronomical Society webpage for </w:t>
      </w:r>
      <w:r w:rsidR="00941A8F">
        <w:rPr>
          <w:sz w:val="24"/>
        </w:rPr>
        <w:t xml:space="preserve">approved </w:t>
      </w:r>
      <w:r>
        <w:rPr>
          <w:sz w:val="24"/>
        </w:rPr>
        <w:t>filters</w:t>
      </w:r>
      <w:r w:rsidR="00941A8F">
        <w:rPr>
          <w:sz w:val="24"/>
        </w:rPr>
        <w:t xml:space="preserve">: </w:t>
      </w:r>
      <w:hyperlink r:id="rId7" w:history="1">
        <w:r w:rsidRPr="00C56F8C">
          <w:rPr>
            <w:rStyle w:val="Hyperlink"/>
            <w:sz w:val="24"/>
          </w:rPr>
          <w:t>https://eclipse.aas.org/resources/solar-filters</w:t>
        </w:r>
      </w:hyperlink>
      <w:r>
        <w:rPr>
          <w:sz w:val="24"/>
        </w:rPr>
        <w:t>.</w:t>
      </w:r>
    </w:p>
    <w:p w14:paraId="48E65893" w14:textId="77777777" w:rsidR="0019353A" w:rsidRDefault="0019353A" w:rsidP="00222DA2">
      <w:pPr>
        <w:rPr>
          <w:sz w:val="24"/>
        </w:rPr>
      </w:pPr>
      <w:r>
        <w:rPr>
          <w:sz w:val="24"/>
        </w:rPr>
        <w:t>DO NOT look at the uneclipsed or partially eclipsed Sun with the naked eye or through unfiltered camera, telescope, binoculars, or other optical device.</w:t>
      </w:r>
      <w:r w:rsidR="00084AAB">
        <w:rPr>
          <w:sz w:val="24"/>
        </w:rPr>
        <w:t xml:space="preserve"> </w:t>
      </w:r>
      <w:r>
        <w:rPr>
          <w:sz w:val="24"/>
        </w:rPr>
        <w:t>DO NOT look at the Sun through an optical device while using eclipse glasses or viewers – the concentrated solar rays will damage the filter and enter your eyes causing serious and potentially permanent injury.</w:t>
      </w:r>
    </w:p>
    <w:p w14:paraId="47E0DA5E" w14:textId="77777777" w:rsidR="0019353A" w:rsidRPr="0005261B" w:rsidRDefault="0005261B" w:rsidP="00222DA2">
      <w:pPr>
        <w:rPr>
          <w:b/>
          <w:sz w:val="24"/>
        </w:rPr>
      </w:pPr>
      <w:r w:rsidRPr="0005261B">
        <w:rPr>
          <w:b/>
          <w:sz w:val="24"/>
        </w:rPr>
        <w:t>Things to Consider:</w:t>
      </w:r>
    </w:p>
    <w:p w14:paraId="18262643" w14:textId="77777777" w:rsidR="00230555" w:rsidRDefault="00222DA2" w:rsidP="00222DA2">
      <w:pPr>
        <w:rPr>
          <w:sz w:val="24"/>
        </w:rPr>
      </w:pPr>
      <w:r>
        <w:rPr>
          <w:sz w:val="24"/>
        </w:rPr>
        <w:t xml:space="preserve">Miami County </w:t>
      </w:r>
      <w:r w:rsidR="00230555">
        <w:rPr>
          <w:sz w:val="24"/>
        </w:rPr>
        <w:t>expect</w:t>
      </w:r>
      <w:r>
        <w:rPr>
          <w:sz w:val="24"/>
        </w:rPr>
        <w:t>s</w:t>
      </w:r>
      <w:r w:rsidR="00230555">
        <w:rPr>
          <w:sz w:val="24"/>
        </w:rPr>
        <w:t xml:space="preserve"> a significant increase in visitor</w:t>
      </w:r>
      <w:r w:rsidR="00D1236C">
        <w:rPr>
          <w:sz w:val="24"/>
        </w:rPr>
        <w:t>s to the area</w:t>
      </w:r>
      <w:r>
        <w:rPr>
          <w:sz w:val="24"/>
        </w:rPr>
        <w:t xml:space="preserve"> between Friday, April 5</w:t>
      </w:r>
      <w:r w:rsidRPr="00222DA2">
        <w:rPr>
          <w:sz w:val="24"/>
          <w:vertAlign w:val="superscript"/>
        </w:rPr>
        <w:t>th</w:t>
      </w:r>
      <w:r w:rsidR="001B1161">
        <w:rPr>
          <w:sz w:val="24"/>
        </w:rPr>
        <w:t xml:space="preserve"> and</w:t>
      </w:r>
      <w:r>
        <w:rPr>
          <w:sz w:val="24"/>
        </w:rPr>
        <w:t xml:space="preserve"> Tuesday, April 9</w:t>
      </w:r>
      <w:r w:rsidRPr="00222DA2">
        <w:rPr>
          <w:sz w:val="24"/>
          <w:vertAlign w:val="superscript"/>
        </w:rPr>
        <w:t>th</w:t>
      </w:r>
      <w:r>
        <w:rPr>
          <w:sz w:val="24"/>
        </w:rPr>
        <w:t xml:space="preserve"> 2024. </w:t>
      </w:r>
      <w:r w:rsidR="0005261B">
        <w:rPr>
          <w:sz w:val="24"/>
        </w:rPr>
        <w:t xml:space="preserve">Traffic will be heavy and lines may be long for local services such as restaurants, gas stations, grocery, and retail stores. Do what you can ahead of time </w:t>
      </w:r>
      <w:r w:rsidR="000B3F37">
        <w:rPr>
          <w:sz w:val="24"/>
        </w:rPr>
        <w:t xml:space="preserve">and allow </w:t>
      </w:r>
      <w:r w:rsidR="0005261B">
        <w:rPr>
          <w:sz w:val="24"/>
        </w:rPr>
        <w:t>extra time to get where you need to go.</w:t>
      </w:r>
    </w:p>
    <w:p w14:paraId="0A969137" w14:textId="77777777" w:rsidR="00A6331C" w:rsidRDefault="00A6331C" w:rsidP="00222DA2">
      <w:pPr>
        <w:pStyle w:val="ListParagraph"/>
        <w:numPr>
          <w:ilvl w:val="0"/>
          <w:numId w:val="3"/>
        </w:numPr>
        <w:rPr>
          <w:sz w:val="24"/>
        </w:rPr>
      </w:pPr>
      <w:r>
        <w:rPr>
          <w:b/>
          <w:sz w:val="24"/>
        </w:rPr>
        <w:t>Errands and Appointments</w:t>
      </w:r>
      <w:r w:rsidR="00222DA2" w:rsidRPr="001F28F4">
        <w:rPr>
          <w:b/>
          <w:sz w:val="24"/>
        </w:rPr>
        <w:t>:</w:t>
      </w:r>
      <w:r w:rsidR="00222DA2">
        <w:rPr>
          <w:sz w:val="24"/>
        </w:rPr>
        <w:t xml:space="preserve"> </w:t>
      </w:r>
      <w:r>
        <w:rPr>
          <w:sz w:val="24"/>
        </w:rPr>
        <w:t>Schedule important activities before Friday, April 5</w:t>
      </w:r>
      <w:r w:rsidRPr="00A6331C">
        <w:rPr>
          <w:sz w:val="24"/>
          <w:vertAlign w:val="superscript"/>
        </w:rPr>
        <w:t>th</w:t>
      </w:r>
      <w:r>
        <w:rPr>
          <w:sz w:val="24"/>
        </w:rPr>
        <w:t xml:space="preserve"> or after Tuesday, April 9</w:t>
      </w:r>
      <w:r w:rsidRPr="00A6331C">
        <w:rPr>
          <w:sz w:val="24"/>
          <w:vertAlign w:val="superscript"/>
        </w:rPr>
        <w:t>th</w:t>
      </w:r>
      <w:r>
        <w:rPr>
          <w:sz w:val="24"/>
        </w:rPr>
        <w:t xml:space="preserve"> Check ahead if you have plans for Monday, April 8</w:t>
      </w:r>
      <w:r w:rsidRPr="00A6331C">
        <w:rPr>
          <w:sz w:val="24"/>
          <w:vertAlign w:val="superscript"/>
        </w:rPr>
        <w:t>th</w:t>
      </w:r>
      <w:r>
        <w:rPr>
          <w:sz w:val="24"/>
        </w:rPr>
        <w:t>; some services may be closed or have limited hours. By scheduling early, you will beat the crowds and give our local stores and businesses time to restock before the eclipse visitors arrive; this includes grocery shopping, doctor/dentist/veterinary appointments, prescriptions, etc.</w:t>
      </w:r>
    </w:p>
    <w:p w14:paraId="4D4D9949" w14:textId="72F97493" w:rsidR="00A6331C" w:rsidRDefault="00A6331C" w:rsidP="00222DA2">
      <w:pPr>
        <w:pStyle w:val="ListParagraph"/>
        <w:numPr>
          <w:ilvl w:val="0"/>
          <w:numId w:val="3"/>
        </w:numPr>
        <w:rPr>
          <w:sz w:val="24"/>
        </w:rPr>
      </w:pPr>
      <w:r>
        <w:rPr>
          <w:b/>
          <w:sz w:val="24"/>
        </w:rPr>
        <w:t>Supplies</w:t>
      </w:r>
      <w:r w:rsidR="00B324C8">
        <w:rPr>
          <w:b/>
          <w:sz w:val="24"/>
        </w:rPr>
        <w:t>, Gas, Cash</w:t>
      </w:r>
      <w:r>
        <w:rPr>
          <w:b/>
          <w:sz w:val="24"/>
        </w:rPr>
        <w:t>:</w:t>
      </w:r>
      <w:r>
        <w:rPr>
          <w:sz w:val="24"/>
        </w:rPr>
        <w:t xml:space="preserve"> Supplies may be limited due to high demand which may mean the </w:t>
      </w:r>
      <w:r w:rsidR="00B324C8">
        <w:rPr>
          <w:sz w:val="24"/>
        </w:rPr>
        <w:t xml:space="preserve">things </w:t>
      </w:r>
      <w:r>
        <w:rPr>
          <w:sz w:val="24"/>
        </w:rPr>
        <w:t xml:space="preserve">you want are not available during the congested period. If there is something important you </w:t>
      </w:r>
      <w:r w:rsidR="00CF1078">
        <w:rPr>
          <w:sz w:val="24"/>
        </w:rPr>
        <w:t>need</w:t>
      </w:r>
      <w:r>
        <w:rPr>
          <w:sz w:val="24"/>
        </w:rPr>
        <w:t>, get it early.</w:t>
      </w:r>
    </w:p>
    <w:p w14:paraId="34FE691A" w14:textId="77777777" w:rsidR="00A6331C" w:rsidRDefault="00B324C8" w:rsidP="00B324C8">
      <w:pPr>
        <w:pStyle w:val="ListParagraph"/>
        <w:numPr>
          <w:ilvl w:val="0"/>
          <w:numId w:val="3"/>
        </w:numPr>
        <w:rPr>
          <w:sz w:val="24"/>
        </w:rPr>
      </w:pPr>
      <w:r>
        <w:rPr>
          <w:b/>
          <w:sz w:val="24"/>
        </w:rPr>
        <w:t xml:space="preserve">911: </w:t>
      </w:r>
      <w:r>
        <w:rPr>
          <w:sz w:val="24"/>
        </w:rPr>
        <w:t>Know when it is appropriate to call 911 (true emergencies). If not a true emergency, use the non-emergency number to contact the County Dispatch Center at (</w:t>
      </w:r>
      <w:r w:rsidRPr="00B324C8">
        <w:rPr>
          <w:sz w:val="24"/>
        </w:rPr>
        <w:t>937</w:t>
      </w:r>
      <w:r>
        <w:rPr>
          <w:sz w:val="24"/>
        </w:rPr>
        <w:t xml:space="preserve">) </w:t>
      </w:r>
      <w:r w:rsidRPr="00B324C8">
        <w:rPr>
          <w:sz w:val="24"/>
        </w:rPr>
        <w:t>440-9911</w:t>
      </w:r>
      <w:r>
        <w:rPr>
          <w:sz w:val="24"/>
        </w:rPr>
        <w:t>.</w:t>
      </w:r>
    </w:p>
    <w:p w14:paraId="1F12CD49" w14:textId="39B5BD86" w:rsidR="00236BC5" w:rsidRDefault="00B324C8" w:rsidP="00236BC5">
      <w:pPr>
        <w:pStyle w:val="ListParagraph"/>
        <w:numPr>
          <w:ilvl w:val="0"/>
          <w:numId w:val="3"/>
        </w:numPr>
        <w:rPr>
          <w:sz w:val="24"/>
        </w:rPr>
      </w:pPr>
      <w:r w:rsidRPr="00B324C8">
        <w:rPr>
          <w:b/>
          <w:sz w:val="24"/>
        </w:rPr>
        <w:t>Cellular Service:</w:t>
      </w:r>
      <w:r w:rsidRPr="00B324C8">
        <w:rPr>
          <w:sz w:val="24"/>
        </w:rPr>
        <w:t xml:space="preserve"> With the </w:t>
      </w:r>
      <w:r>
        <w:rPr>
          <w:sz w:val="24"/>
        </w:rPr>
        <w:t>increased number of visitors, anticipate cellular service may be overwhelmed (primarily Monday the 8</w:t>
      </w:r>
      <w:r w:rsidRPr="00B324C8">
        <w:rPr>
          <w:sz w:val="24"/>
          <w:vertAlign w:val="superscript"/>
        </w:rPr>
        <w:t>th</w:t>
      </w:r>
      <w:r>
        <w:rPr>
          <w:sz w:val="24"/>
        </w:rPr>
        <w:t>). Develop a communication plan with family and friends if you lose service. If you have only a mobile phon</w:t>
      </w:r>
      <w:r w:rsidR="00236BC5">
        <w:rPr>
          <w:sz w:val="24"/>
        </w:rPr>
        <w:t xml:space="preserve">e at home, find out which neighbors </w:t>
      </w:r>
      <w:r w:rsidR="00CF1078">
        <w:rPr>
          <w:sz w:val="24"/>
        </w:rPr>
        <w:t>have</w:t>
      </w:r>
      <w:r w:rsidR="00236BC5">
        <w:rPr>
          <w:sz w:val="24"/>
        </w:rPr>
        <w:t xml:space="preserve"> a land-line number in case you need to call 911 for an emergency.</w:t>
      </w:r>
    </w:p>
    <w:p w14:paraId="2F5A1DE5" w14:textId="77777777" w:rsidR="00236BC5" w:rsidRDefault="00236BC5" w:rsidP="00236BC5">
      <w:pPr>
        <w:pStyle w:val="ListParagraph"/>
        <w:ind w:left="360"/>
        <w:rPr>
          <w:b/>
          <w:sz w:val="24"/>
        </w:rPr>
      </w:pPr>
    </w:p>
    <w:p w14:paraId="2F39B2C2" w14:textId="77777777" w:rsidR="00F77534" w:rsidRDefault="00F77534" w:rsidP="00C517D2">
      <w:pPr>
        <w:pStyle w:val="ListParagraph"/>
        <w:spacing w:after="0"/>
        <w:ind w:left="0"/>
        <w:rPr>
          <w:sz w:val="24"/>
        </w:rPr>
      </w:pPr>
      <w:r>
        <w:rPr>
          <w:sz w:val="24"/>
        </w:rPr>
        <w:t>For more information:</w:t>
      </w:r>
    </w:p>
    <w:p w14:paraId="538B8AC7" w14:textId="77777777" w:rsidR="00F77534" w:rsidRDefault="00000000" w:rsidP="00C517D2">
      <w:pPr>
        <w:spacing w:after="0"/>
        <w:rPr>
          <w:sz w:val="24"/>
        </w:rPr>
      </w:pPr>
      <w:hyperlink r:id="rId8" w:history="1">
        <w:r w:rsidR="00F77534" w:rsidRPr="00596AFE">
          <w:rPr>
            <w:rStyle w:val="Hyperlink"/>
            <w:sz w:val="24"/>
          </w:rPr>
          <w:t>https://www.miamicountysolareclipse.com/</w:t>
        </w:r>
      </w:hyperlink>
    </w:p>
    <w:p w14:paraId="2B57C704" w14:textId="77777777" w:rsidR="00F77534" w:rsidRDefault="00000000" w:rsidP="00C517D2">
      <w:pPr>
        <w:spacing w:after="0"/>
        <w:rPr>
          <w:sz w:val="24"/>
        </w:rPr>
      </w:pPr>
      <w:hyperlink r:id="rId9" w:history="1">
        <w:r w:rsidR="00F77534" w:rsidRPr="00596AFE">
          <w:rPr>
            <w:rStyle w:val="Hyperlink"/>
            <w:sz w:val="24"/>
          </w:rPr>
          <w:t>https://ema.ohio.gov/media-publications/ohio-total-solar-eclipse</w:t>
        </w:r>
      </w:hyperlink>
    </w:p>
    <w:sectPr w:rsidR="00F77534" w:rsidSect="001F28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111F"/>
    <w:multiLevelType w:val="hybridMultilevel"/>
    <w:tmpl w:val="9202DED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1DC1EF7"/>
    <w:multiLevelType w:val="hybridMultilevel"/>
    <w:tmpl w:val="4678F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8853F1"/>
    <w:multiLevelType w:val="hybridMultilevel"/>
    <w:tmpl w:val="B0E6F6D0"/>
    <w:lvl w:ilvl="0" w:tplc="74A44E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860099">
    <w:abstractNumId w:val="2"/>
  </w:num>
  <w:num w:numId="2" w16cid:durableId="1975871901">
    <w:abstractNumId w:val="0"/>
  </w:num>
  <w:num w:numId="3" w16cid:durableId="1096826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34"/>
    <w:rsid w:val="0005261B"/>
    <w:rsid w:val="00075C61"/>
    <w:rsid w:val="00084AAB"/>
    <w:rsid w:val="000854AD"/>
    <w:rsid w:val="000B3F37"/>
    <w:rsid w:val="000C15EB"/>
    <w:rsid w:val="0019353A"/>
    <w:rsid w:val="001B1161"/>
    <w:rsid w:val="001F28F4"/>
    <w:rsid w:val="00222DA2"/>
    <w:rsid w:val="00230555"/>
    <w:rsid w:val="00236BC5"/>
    <w:rsid w:val="00262336"/>
    <w:rsid w:val="002C377A"/>
    <w:rsid w:val="00345B38"/>
    <w:rsid w:val="00390C19"/>
    <w:rsid w:val="003E5C30"/>
    <w:rsid w:val="004020FC"/>
    <w:rsid w:val="004C2135"/>
    <w:rsid w:val="005F5498"/>
    <w:rsid w:val="006A09DF"/>
    <w:rsid w:val="006E7056"/>
    <w:rsid w:val="007A17E8"/>
    <w:rsid w:val="007A416F"/>
    <w:rsid w:val="008E352E"/>
    <w:rsid w:val="008E5DF3"/>
    <w:rsid w:val="00941A8F"/>
    <w:rsid w:val="009625C0"/>
    <w:rsid w:val="00A6331C"/>
    <w:rsid w:val="00B324C8"/>
    <w:rsid w:val="00C517D2"/>
    <w:rsid w:val="00CF1078"/>
    <w:rsid w:val="00D1236C"/>
    <w:rsid w:val="00EC65C1"/>
    <w:rsid w:val="00F7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6880"/>
  <w15:chartTrackingRefBased/>
  <w15:docId w15:val="{4F331B0A-4B78-4618-9C5E-CAAC642B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534"/>
    <w:rPr>
      <w:color w:val="0563C1" w:themeColor="hyperlink"/>
      <w:u w:val="single"/>
    </w:rPr>
  </w:style>
  <w:style w:type="paragraph" w:styleId="ListParagraph">
    <w:name w:val="List Paragraph"/>
    <w:basedOn w:val="Normal"/>
    <w:uiPriority w:val="34"/>
    <w:qFormat/>
    <w:rsid w:val="00230555"/>
    <w:pPr>
      <w:ind w:left="720"/>
      <w:contextualSpacing/>
    </w:pPr>
  </w:style>
  <w:style w:type="paragraph" w:styleId="NormalWeb">
    <w:name w:val="Normal (Web)"/>
    <w:basedOn w:val="Normal"/>
    <w:uiPriority w:val="99"/>
    <w:semiHidden/>
    <w:unhideWhenUsed/>
    <w:rsid w:val="000854A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23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amicountysolareclipse.com/" TargetMode="External"/><Relationship Id="rId3" Type="http://schemas.openxmlformats.org/officeDocument/2006/relationships/settings" Target="settings.xml"/><Relationship Id="rId7" Type="http://schemas.openxmlformats.org/officeDocument/2006/relationships/hyperlink" Target="https://eclipse.aas.org/resources/solar-fil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a.ohio.gov/media-publications/ohio-total-solar-eclip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 Smith</dc:creator>
  <cp:keywords/>
  <dc:description/>
  <cp:lastModifiedBy>Leiann Stewart</cp:lastModifiedBy>
  <cp:revision>2</cp:revision>
  <dcterms:created xsi:type="dcterms:W3CDTF">2023-12-01T15:41:00Z</dcterms:created>
  <dcterms:modified xsi:type="dcterms:W3CDTF">2023-12-01T15:41:00Z</dcterms:modified>
</cp:coreProperties>
</file>